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000000" w:rsidP="03490140" w:rsidRDefault="00000000" w14:paraId="71BA61F4" wp14:textId="77777777" wp14:noSpellErr="1">
      <w:pPr>
        <w:rPr>
          <w:rFonts w:ascii="Times New Roman" w:hAnsi="Times New Roman"/>
          <w:b w:val="1"/>
          <w:bCs w:val="1"/>
          <w:sz w:val="24"/>
          <w:szCs w:val="24"/>
        </w:rPr>
      </w:pPr>
      <w:r w:rsidRPr="03490140" w:rsidR="03490140">
        <w:rPr>
          <w:rFonts w:ascii="Times New Roman" w:hAnsi="Times New Roman"/>
          <w:b w:val="1"/>
          <w:bCs w:val="1"/>
          <w:sz w:val="24"/>
          <w:szCs w:val="24"/>
        </w:rPr>
        <w:t>Bugs analysis</w:t>
      </w:r>
    </w:p>
    <w:p xmlns:wp14="http://schemas.microsoft.com/office/word/2010/wordml" w:rsidR="00000000" w:rsidRDefault="00000000" w14:paraId="2D3A8E2F" wp14:textId="77777777">
      <w:pPr>
        <w:rPr>
          <w:rFonts w:ascii="Times New Roman" w:hAnsi="Times New Roman"/>
          <w:sz w:val="24"/>
        </w:rPr>
      </w:pPr>
      <w:r>
        <w:rPr>
          <w:rFonts w:ascii="Times New Roman" w:hAnsi="Times New Roman"/>
          <w:sz w:val="24"/>
        </w:rPr>
        <w:t>One of the bugs associated with sport bugs is the provision of short description upon the detection of the bugs. The bug detected from the HospitalSystem 1.0, is auxiliary classpath. Java requires information regarding its references classes.</w:t>
      </w:r>
    </w:p>
    <w:p xmlns:wp14="http://schemas.microsoft.com/office/word/2010/wordml" w:rsidR="00000000" w:rsidRDefault="00000000" w14:paraId="3A39BCCC" wp14:textId="77777777">
      <w:pPr>
        <w:rPr>
          <w:rFonts w:ascii="Times New Roman" w:hAnsi="Times New Roman"/>
          <w:sz w:val="24"/>
        </w:rPr>
      </w:pPr>
      <w:r>
        <w:rPr>
          <w:rFonts w:ascii="Times New Roman" w:hAnsi="Times New Roman"/>
          <w:sz w:val="24"/>
        </w:rPr>
        <w:t>Auxiliary classpath: Equivalent of using equality == operator (equals method to compare two objects)</w:t>
      </w:r>
    </w:p>
    <w:p xmlns:wp14="http://schemas.microsoft.com/office/word/2010/wordml" w:rsidR="00000000" w:rsidRDefault="00000000" w14:paraId="56D2EF91" wp14:textId="77777777">
      <w:pPr>
        <w:rPr>
          <w:rFonts w:ascii="Times New Roman" w:hAnsi="Times New Roman"/>
          <w:sz w:val="24"/>
        </w:rPr>
      </w:pPr>
      <w:r>
        <w:rPr>
          <w:rFonts w:ascii="Times New Roman" w:hAnsi="Times New Roman"/>
          <w:sz w:val="24"/>
        </w:rPr>
        <w:t>The equals method is derived from the Object has not overridden Yet. In this case both</w:t>
      </w:r>
    </w:p>
    <w:p xmlns:wp14="http://schemas.microsoft.com/office/word/2010/wordml" w:rsidR="00000000" w:rsidRDefault="00000000" w14:paraId="2EBBBE6C" wp14:textId="77777777">
      <w:pPr>
        <w:rPr>
          <w:rFonts w:ascii="Times New Roman" w:hAnsi="Times New Roman"/>
          <w:sz w:val="24"/>
        </w:rPr>
      </w:pPr>
      <w:r>
        <w:rPr>
          <w:rFonts w:ascii="Times New Roman" w:hAnsi="Times New Roman"/>
          <w:sz w:val="24"/>
        </w:rPr>
        <w:t>The checks compare the references objects</w:t>
      </w:r>
    </w:p>
    <w:p xmlns:wp14="http://schemas.microsoft.com/office/word/2010/wordml" w:rsidR="00000000" w:rsidRDefault="00000000" w14:paraId="114E21C8" wp14:textId="77777777">
      <w:pPr>
        <w:rPr>
          <w:rFonts w:ascii="Times New Roman" w:hAnsi="Times New Roman"/>
          <w:sz w:val="24"/>
        </w:rPr>
      </w:pPr>
      <w:r>
        <w:rPr>
          <w:rFonts w:ascii="Times New Roman" w:hAnsi="Times New Roman"/>
          <w:sz w:val="24"/>
        </w:rPr>
        <w:t xml:space="preserve">Noncompliant Code </w:t>
      </w:r>
    </w:p>
    <w:p xmlns:wp14="http://schemas.microsoft.com/office/word/2010/wordml" w:rsidR="00000000" w:rsidRDefault="00000000" w14:paraId="0C6766A3" wp14:textId="77777777">
      <w:pPr>
        <w:rPr>
          <w:rFonts w:ascii="Times New Roman" w:hAnsi="Times New Roman"/>
          <w:sz w:val="24"/>
        </w:rPr>
      </w:pPr>
      <w:r>
        <w:rPr>
          <w:rFonts w:ascii="Times New Roman" w:hAnsi="Times New Roman"/>
          <w:sz w:val="24"/>
        </w:rPr>
        <w:t>As soon as the equals are overridden, the bugs are not possessing similar reference, but having the same value is possible to equal. There are suspicious uses of == and != operators on objects whose equals strategy overridden Yet.</w:t>
      </w:r>
    </w:p>
    <w:p xmlns:wp14="http://schemas.microsoft.com/office/word/2010/wordml" w:rsidR="00000000" w:rsidP="03490140" w:rsidRDefault="00000000" w14:paraId="7BBBFC1D" wp14:textId="5757EE56">
      <w:pPr>
        <w:rPr>
          <w:rFonts w:ascii="Times New Roman" w:hAnsi="Times New Roman"/>
          <w:sz w:val="24"/>
          <w:szCs w:val="24"/>
        </w:rPr>
      </w:pPr>
      <w:r w:rsidRPr="03490140" w:rsidR="03490140">
        <w:rPr>
          <w:rFonts w:ascii="Times New Roman" w:hAnsi="Times New Roman"/>
          <w:sz w:val="24"/>
          <w:szCs w:val="24"/>
        </w:rPr>
        <w:t xml:space="preserve">String </w:t>
      </w:r>
      <w:proofErr w:type="spellStart"/>
      <w:r w:rsidRPr="03490140" w:rsidR="03490140">
        <w:rPr>
          <w:rFonts w:ascii="Times New Roman" w:hAnsi="Times New Roman"/>
          <w:sz w:val="24"/>
          <w:szCs w:val="24"/>
        </w:rPr>
        <w:t>firstName</w:t>
      </w:r>
      <w:proofErr w:type="spellEnd"/>
      <w:r w:rsidRPr="03490140" w:rsidR="03490140">
        <w:rPr>
          <w:rFonts w:ascii="Times New Roman" w:hAnsi="Times New Roman"/>
          <w:sz w:val="24"/>
          <w:szCs w:val="24"/>
        </w:rPr>
        <w:t xml:space="preserve"> = getClasspath(); // String overrides equals</w:t>
      </w:r>
    </w:p>
    <w:p xmlns:wp14="http://schemas.microsoft.com/office/word/2010/wordml" w:rsidR="00000000" w:rsidRDefault="00000000" w14:paraId="60AA4581" wp14:textId="77777777">
      <w:pPr>
        <w:rPr>
          <w:rFonts w:ascii="Times New Roman" w:hAnsi="Times New Roman"/>
          <w:sz w:val="24"/>
        </w:rPr>
      </w:pPr>
      <w:r>
        <w:rPr>
          <w:rFonts w:ascii="Times New Roman" w:hAnsi="Times New Roman"/>
          <w:sz w:val="24"/>
        </w:rPr>
        <w:t>String lastName = getLastName();</w:t>
      </w:r>
    </w:p>
    <w:p xmlns:wp14="http://schemas.microsoft.com/office/word/2010/wordml" w:rsidR="00000000" w:rsidP="03490140" w:rsidRDefault="00000000" w14:paraId="478A828E" wp14:textId="0CB8D03F">
      <w:pPr>
        <w:rPr>
          <w:rFonts w:ascii="Times New Roman" w:hAnsi="Times New Roman"/>
          <w:sz w:val="24"/>
          <w:szCs w:val="24"/>
        </w:rPr>
      </w:pPr>
      <w:r w:rsidRPr="03490140" w:rsidR="03490140">
        <w:rPr>
          <w:rFonts w:ascii="Times New Roman" w:hAnsi="Times New Roman"/>
          <w:sz w:val="24"/>
          <w:szCs w:val="24"/>
        </w:rPr>
        <w:t xml:space="preserve">if (gitiGignore == lastName) { ... }; // </w:t>
      </w:r>
    </w:p>
    <w:p xmlns:wp14="http://schemas.microsoft.com/office/word/2010/wordml" w:rsidR="00000000" w:rsidRDefault="00000000" w14:paraId="672A6659" wp14:textId="77777777">
      <w:pPr>
        <w:rPr>
          <w:rFonts w:ascii="Times New Roman" w:hAnsi="Times New Roman"/>
          <w:sz w:val="24"/>
        </w:rPr>
      </w:pPr>
    </w:p>
    <w:p xmlns:wp14="http://schemas.microsoft.com/office/word/2010/wordml" w:rsidR="00000000" w:rsidRDefault="00000000" w14:paraId="64E3B70B" wp14:textId="77777777">
      <w:pPr>
        <w:rPr>
          <w:rFonts w:ascii="Times New Roman" w:hAnsi="Times New Roman"/>
          <w:sz w:val="24"/>
        </w:rPr>
      </w:pPr>
      <w:r>
        <w:rPr>
          <w:rFonts w:ascii="Times New Roman" w:hAnsi="Times New Roman"/>
          <w:sz w:val="24"/>
        </w:rPr>
        <w:t>By clicking the bug description we get to the location the bug was initially located in the code, as shown below:</w:t>
      </w:r>
    </w:p>
    <w:p xmlns:wp14="http://schemas.microsoft.com/office/word/2010/wordml" w:rsidR="00000000" w:rsidRDefault="00000000" w14:paraId="2949A5BB" wp14:textId="77777777">
      <w:pPr>
        <w:rPr>
          <w:rFonts w:ascii="Times New Roman" w:hAnsi="Times New Roman"/>
          <w:sz w:val="24"/>
        </w:rPr>
      </w:pPr>
      <w:r>
        <w:rPr>
          <w:rFonts w:ascii="Times New Roman" w:hAnsi="Times New Roman"/>
          <w:sz w:val="24"/>
        </w:rPr>
        <w:t>Insert photo</w:t>
      </w:r>
    </w:p>
    <w:p xmlns:wp14="http://schemas.microsoft.com/office/word/2010/wordml" w:rsidR="00000000" w:rsidP="03490140" w:rsidRDefault="00000000" w14:paraId="0A37501D" wp14:textId="7F862CE3">
      <w:pPr>
        <w:rPr>
          <w:rFonts w:ascii="Times New Roman" w:hAnsi="Times New Roman"/>
          <w:sz w:val="24"/>
          <w:szCs w:val="24"/>
        </w:rPr>
      </w:pPr>
      <w:r>
        <w:drawing>
          <wp:inline xmlns:wp14="http://schemas.microsoft.com/office/word/2010/wordprocessingDrawing" wp14:editId="75CDF2CD" wp14:anchorId="481F9109">
            <wp:extent cx="3143250" cy="2352675"/>
            <wp:effectExtent l="0" t="0" r="0" b="0"/>
            <wp:docPr id="55116096" name="" title=""/>
            <wp:cNvGraphicFramePr>
              <a:graphicFrameLocks noChangeAspect="1"/>
            </wp:cNvGraphicFramePr>
            <a:graphic>
              <a:graphicData uri="http://schemas.openxmlformats.org/drawingml/2006/picture">
                <pic:pic>
                  <pic:nvPicPr>
                    <pic:cNvPr id="0" name=""/>
                    <pic:cNvPicPr/>
                  </pic:nvPicPr>
                  <pic:blipFill>
                    <a:blip r:embed="Rb03d3b9e5f9c4ff8">
                      <a:extLst>
                        <a:ext xmlns:a="http://schemas.openxmlformats.org/drawingml/2006/main" uri="{28A0092B-C50C-407E-A947-70E740481C1C}">
                          <a14:useLocalDpi val="0"/>
                        </a:ext>
                      </a:extLst>
                    </a:blip>
                    <a:stretch>
                      <a:fillRect/>
                    </a:stretch>
                  </pic:blipFill>
                  <pic:spPr>
                    <a:xfrm>
                      <a:off x="0" y="0"/>
                      <a:ext cx="3143250" cy="2352675"/>
                    </a:xfrm>
                    <a:prstGeom prst="rect">
                      <a:avLst/>
                    </a:prstGeom>
                  </pic:spPr>
                </pic:pic>
              </a:graphicData>
            </a:graphic>
          </wp:inline>
        </w:drawing>
      </w:r>
    </w:p>
    <w:p xmlns:wp14="http://schemas.microsoft.com/office/word/2010/wordml" w:rsidR="00000000" w:rsidRDefault="00000000" w14:paraId="5DAB6C7B" wp14:textId="77777777">
      <w:pPr>
        <w:rPr>
          <w:rFonts w:ascii="Times New Roman" w:hAnsi="Times New Roman"/>
          <w:sz w:val="24"/>
        </w:rPr>
      </w:pPr>
    </w:p>
    <w:p xmlns:wp14="http://schemas.microsoft.com/office/word/2010/wordml" w:rsidR="00000000" w:rsidP="03490140" w:rsidRDefault="00000000" w14:paraId="16823492" wp14:textId="4AE6F656">
      <w:pPr>
        <w:rPr>
          <w:rFonts w:ascii="Times New Roman" w:hAnsi="Times New Roman"/>
          <w:sz w:val="24"/>
          <w:szCs w:val="24"/>
        </w:rPr>
      </w:pPr>
      <w:r w:rsidRPr="03490140" w:rsidR="03490140">
        <w:rPr>
          <w:rFonts w:ascii="Times New Roman" w:hAnsi="Times New Roman"/>
          <w:sz w:val="24"/>
          <w:szCs w:val="24"/>
        </w:rPr>
        <w:t xml:space="preserve">Conclusion </w:t>
      </w:r>
    </w:p>
    <w:p xmlns:wp14="http://schemas.microsoft.com/office/word/2010/wordml" w:rsidR="00000000" w:rsidRDefault="00000000" w14:paraId="569D5458" wp14:textId="77777777">
      <w:pPr>
        <w:rPr>
          <w:rFonts w:ascii="Times New Roman" w:hAnsi="Times New Roman"/>
          <w:sz w:val="24"/>
        </w:rPr>
      </w:pPr>
      <w:r>
        <w:rPr>
          <w:rFonts w:ascii="Times New Roman" w:hAnsi="Times New Roman"/>
          <w:sz w:val="24"/>
        </w:rPr>
        <w:t>Since the equals() method is not overridden in this class, it is used incorrectly in the addFriend() method, and therefore SpotBugs detected an actual fault.</w:t>
      </w:r>
    </w:p>
    <w:p xmlns:wp14="http://schemas.microsoft.com/office/word/2010/wordml" w:rsidR="00000000" w:rsidP="03490140" w:rsidRDefault="00000000" w14:paraId="02EB378F" wp14:textId="71970924">
      <w:pPr>
        <w:rPr>
          <w:rFonts w:ascii="Times New Roman" w:hAnsi="Times New Roman"/>
          <w:sz w:val="24"/>
          <w:szCs w:val="24"/>
        </w:rPr>
      </w:pPr>
      <w:r>
        <w:drawing>
          <wp:inline xmlns:wp14="http://schemas.microsoft.com/office/word/2010/wordprocessingDrawing" wp14:editId="5CBB7125" wp14:anchorId="618F4F49">
            <wp:extent cx="2476500" cy="1847850"/>
            <wp:effectExtent l="0" t="0" r="0" b="0"/>
            <wp:docPr id="1702941685" name="" title=""/>
            <wp:cNvGraphicFramePr>
              <a:graphicFrameLocks noChangeAspect="1"/>
            </wp:cNvGraphicFramePr>
            <a:graphic>
              <a:graphicData uri="http://schemas.openxmlformats.org/drawingml/2006/picture">
                <pic:pic>
                  <pic:nvPicPr>
                    <pic:cNvPr id="0" name=""/>
                    <pic:cNvPicPr/>
                  </pic:nvPicPr>
                  <pic:blipFill>
                    <a:blip r:embed="R5332e874849049f4">
                      <a:extLst>
                        <a:ext xmlns:a="http://schemas.openxmlformats.org/drawingml/2006/main" uri="{28A0092B-C50C-407E-A947-70E740481C1C}">
                          <a14:useLocalDpi val="0"/>
                        </a:ext>
                      </a:extLst>
                    </a:blip>
                    <a:stretch>
                      <a:fillRect/>
                    </a:stretch>
                  </pic:blipFill>
                  <pic:spPr>
                    <a:xfrm>
                      <a:off x="0" y="0"/>
                      <a:ext cx="2476500" cy="1847850"/>
                    </a:xfrm>
                    <a:prstGeom prst="rect">
                      <a:avLst/>
                    </a:prstGeom>
                  </pic:spPr>
                </pic:pic>
              </a:graphicData>
            </a:graphic>
          </wp:inline>
        </w:drawing>
      </w:r>
    </w:p>
    <w:p xmlns:wp14="http://schemas.microsoft.com/office/word/2010/wordml" w:rsidR="00000000" w:rsidP="03490140" w:rsidRDefault="00000000" w14:paraId="6A05A809" wp14:textId="04147527">
      <w:pPr>
        <w:rPr>
          <w:rFonts w:ascii="Times New Roman" w:hAnsi="Times New Roman"/>
          <w:sz w:val="24"/>
          <w:szCs w:val="24"/>
        </w:rPr>
      </w:pPr>
    </w:p>
    <w:p xmlns:wp14="http://schemas.microsoft.com/office/word/2010/wordml" w:rsidR="00000000" w:rsidP="03490140" w:rsidRDefault="00000000" w14:paraId="2B2A7A39" wp14:textId="77777777" wp14:noSpellErr="1">
      <w:pPr>
        <w:rPr>
          <w:rFonts w:ascii="Times New Roman" w:hAnsi="Times New Roman"/>
          <w:b w:val="1"/>
          <w:bCs w:val="1"/>
          <w:sz w:val="24"/>
          <w:szCs w:val="24"/>
        </w:rPr>
      </w:pPr>
      <w:r w:rsidRPr="03490140" w:rsidR="03490140">
        <w:rPr>
          <w:rFonts w:ascii="Times New Roman" w:hAnsi="Times New Roman"/>
          <w:b w:val="1"/>
          <w:bCs w:val="1"/>
          <w:sz w:val="24"/>
          <w:szCs w:val="24"/>
        </w:rPr>
        <w:t>Conclusion</w:t>
      </w:r>
    </w:p>
    <w:p xmlns:wp14="http://schemas.microsoft.com/office/word/2010/wordml" w:rsidR="00000000" w:rsidRDefault="00000000" w14:paraId="11074978" wp14:textId="77777777">
      <w:pPr>
        <w:rPr>
          <w:rFonts w:ascii="Times New Roman" w:hAnsi="Times New Roman"/>
          <w:sz w:val="24"/>
        </w:rPr>
      </w:pPr>
      <w:r>
        <w:rPr>
          <w:rFonts w:ascii="Times New Roman" w:hAnsi="Times New Roman"/>
          <w:sz w:val="24"/>
        </w:rPr>
        <w:t>The code breaks some of the coding mandates since the Noncompliant Code has been equally overridden to check the HospitalSystem 1.0 data double. The Noncompliant code is an indication of SportBugs; thus, a false result is acquired at the end. Fixing the error at Equivalent of using equality == operator, the method of comparing SportBugs in the script.</w:t>
      </w:r>
    </w:p>
    <w:sectPr w:rsidR="00000000">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view w:val="normal"/>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1467D62-19CB-4FC5-AF84-D5DC6AB0C3C1}"/>
  <w14:docId w14:val="1CA9B543"/>
  <w:rsids>
    <w:rsidRoot w:val="03490140"/>
    <w:rsid w:val="0349014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Times New Roman" w:cs="Times New Roman"/>
        <w:lang w:val="en-US" w:eastAsia="ja-JP"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B77B5"/>
    <w:pPr>
      <w:spacing w:after="200" w:line="276"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image" Target="/media/image.png" Id="Rb03d3b9e5f9c4ff8" /><Relationship Type="http://schemas.openxmlformats.org/officeDocument/2006/relationships/image" Target="/media/image.jpg" Id="R5332e874849049f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Gilbert Owiti</lastModifiedBy>
  <revision>2</revision>
  <lastPrinted>1601-01-01T00:00:00.0000000Z</lastPrinted>
  <dcterms:created xsi:type="dcterms:W3CDTF">2020-01-26T15:40:00.0000000Z</dcterms:created>
  <dcterms:modified xsi:type="dcterms:W3CDTF">2020-01-26T15:45:10.5593578Z</dcterms:modified>
</coreProperties>
</file>